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5ACE82" w14:textId="77777777" w:rsidR="007653A4" w:rsidRDefault="0073088F">
      <w:pPr>
        <w:spacing w:before="240" w:after="240"/>
        <w:jc w:val="center"/>
        <w:rPr>
          <w:sz w:val="24"/>
          <w:szCs w:val="24"/>
        </w:rPr>
      </w:pPr>
      <w:r>
        <w:rPr>
          <w:sz w:val="24"/>
          <w:szCs w:val="24"/>
        </w:rPr>
        <w:t>ORIENTAÇÕES</w:t>
      </w:r>
    </w:p>
    <w:p w14:paraId="5FB11795" w14:textId="77777777" w:rsidR="007653A4" w:rsidRDefault="0073088F">
      <w:pPr>
        <w:spacing w:before="240" w:after="240"/>
        <w:jc w:val="center"/>
        <w:rPr>
          <w:sz w:val="24"/>
          <w:szCs w:val="24"/>
        </w:rPr>
      </w:pPr>
      <w:r>
        <w:rPr>
          <w:sz w:val="24"/>
          <w:szCs w:val="24"/>
        </w:rPr>
        <w:t>PARA A ELABORAÇÃO DO PLANO DE SUSTENTABILIDADE</w:t>
      </w:r>
    </w:p>
    <w:p w14:paraId="27E29E79" w14:textId="77777777" w:rsidR="007653A4" w:rsidRDefault="0073088F">
      <w:pPr>
        <w:spacing w:before="240" w:after="240"/>
        <w:jc w:val="center"/>
        <w:rPr>
          <w:b/>
          <w:sz w:val="24"/>
          <w:szCs w:val="24"/>
        </w:rPr>
      </w:pPr>
      <w:r>
        <w:rPr>
          <w:b/>
          <w:sz w:val="24"/>
          <w:szCs w:val="24"/>
          <w:highlight w:val="white"/>
        </w:rPr>
        <w:t>“</w:t>
      </w:r>
      <w:r>
        <w:rPr>
          <w:b/>
          <w:sz w:val="24"/>
          <w:szCs w:val="24"/>
        </w:rPr>
        <w:t xml:space="preserve">Tecnologia e Inovação para Convivência com o Semiárido” </w:t>
      </w:r>
    </w:p>
    <w:p w14:paraId="3BE65EA6" w14:textId="77777777" w:rsidR="007653A4" w:rsidRDefault="0073088F">
      <w:pPr>
        <w:spacing w:before="240" w:after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REUSO DE ÁGUAS CINZAS</w:t>
      </w:r>
    </w:p>
    <w:p w14:paraId="0FC9E637" w14:textId="77777777" w:rsidR="007653A4" w:rsidRDefault="007653A4">
      <w:pPr>
        <w:jc w:val="both"/>
        <w:rPr>
          <w:sz w:val="24"/>
          <w:szCs w:val="24"/>
        </w:rPr>
      </w:pPr>
      <w:commentRangeStart w:id="0"/>
    </w:p>
    <w:commentRangeEnd w:id="0"/>
    <w:p w14:paraId="4F9192A3" w14:textId="77777777" w:rsidR="007653A4" w:rsidRDefault="0073088F">
      <w:pPr>
        <w:spacing w:before="240" w:after="240"/>
        <w:ind w:left="720" w:hanging="360"/>
        <w:jc w:val="both"/>
        <w:rPr>
          <w:sz w:val="24"/>
          <w:szCs w:val="24"/>
        </w:rPr>
      </w:pPr>
      <w:r>
        <w:commentReference w:id="0"/>
      </w:r>
      <w:r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 O Plano de Sustentabilidade é uma exigência da Portaria Interministerial nº 424/2016 e é determinado pelo Art. 21,</w:t>
      </w:r>
    </w:p>
    <w:p w14:paraId="1EB35C12" w14:textId="77777777" w:rsidR="007653A4" w:rsidRDefault="0073088F">
      <w:pPr>
        <w:spacing w:before="240" w:after="240"/>
        <w:ind w:left="2120"/>
        <w:rPr>
          <w:i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>§ 13 O concedente ou a mandatária deverá exigir que o proponente apresente plano de sustentabilidade do empreendimento a ser realizado ou do equipamento a ser adquirido, exceto nos casos em que ficar comprovada a desnecessidade de apresentação do referido plano.</w:t>
      </w:r>
    </w:p>
    <w:p w14:paraId="61DFE4BF" w14:textId="77777777" w:rsidR="007653A4" w:rsidRDefault="0073088F">
      <w:pPr>
        <w:spacing w:before="240" w:after="240"/>
        <w:ind w:left="720"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  Este documento é essencial para demonstrar a sustentabilidade ao longo do tempo dos recursos investidos no projeto apoiado. Esta concepção de sustentabilidade abrange a maneira pela qual o proponente planeja e se compromete com a continuidade dos benefícios trazidos pelos investimentos realizados. </w:t>
      </w:r>
    </w:p>
    <w:p w14:paraId="655754CB" w14:textId="77777777" w:rsidR="007653A4" w:rsidRDefault="0073088F">
      <w:pPr>
        <w:spacing w:before="240" w:after="240"/>
        <w:ind w:left="720" w:hanging="360"/>
        <w:jc w:val="both"/>
        <w:rPr>
          <w:sz w:val="24"/>
          <w:szCs w:val="24"/>
        </w:rPr>
      </w:pPr>
      <w:r>
        <w:rPr>
          <w:sz w:val="24"/>
          <w:szCs w:val="24"/>
        </w:rPr>
        <w:t>3. O Plano de sustentabilidade deverá conter elementos que garantam que os equipamentos adquiridos serão utilizados por toda a sua vida útil de maneira adequada. Para isso, aspectos como, quais serão os treinamentos a serem realizados para utilizar os equipamentos adquiridos, como será feita a previsão de recursos no orçamento do proponente para manutenção e qual a estimativa necessária a ser investida após o convênio ser encerrado, qual o modelo de gestão para o uso dos equipamentos entre outras informações pertinentes que deverão estar descritas de acordo com o tipo de projeto a ser apoiado.</w:t>
      </w:r>
    </w:p>
    <w:p w14:paraId="625CCEAE" w14:textId="77777777" w:rsidR="007653A4" w:rsidRDefault="0073088F">
      <w:pPr>
        <w:spacing w:before="240" w:after="24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D71C85F" w14:textId="77777777" w:rsidR="007653A4" w:rsidRDefault="007653A4">
      <w:pPr>
        <w:rPr>
          <w:sz w:val="24"/>
          <w:szCs w:val="24"/>
        </w:rPr>
      </w:pPr>
    </w:p>
    <w:p w14:paraId="3120B237" w14:textId="77777777" w:rsidR="007653A4" w:rsidRDefault="0073088F">
      <w:pPr>
        <w:rPr>
          <w:sz w:val="24"/>
          <w:szCs w:val="24"/>
        </w:rPr>
      </w:pPr>
      <w:r>
        <w:br w:type="page"/>
      </w:r>
    </w:p>
    <w:p w14:paraId="4E61A951" w14:textId="77777777" w:rsidR="007653A4" w:rsidRDefault="0073088F">
      <w:pPr>
        <w:spacing w:before="240" w:after="24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Plano de Sustentabilidade</w:t>
      </w:r>
    </w:p>
    <w:p w14:paraId="13A97141" w14:textId="77777777" w:rsidR="007653A4" w:rsidRDefault="0073088F">
      <w:pPr>
        <w:spacing w:before="240" w:after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Nome do Projeto </w:t>
      </w:r>
    </w:p>
    <w:p w14:paraId="666A8282" w14:textId="77777777" w:rsidR="007653A4" w:rsidRDefault="0073088F">
      <w:pPr>
        <w:spacing w:before="240" w:after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Ano</w:t>
      </w:r>
    </w:p>
    <w:p w14:paraId="1F1DA266" w14:textId="77777777" w:rsidR="007653A4" w:rsidRDefault="0073088F">
      <w:pPr>
        <w:spacing w:before="240" w:after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4EEBEF7B" w14:textId="77777777" w:rsidR="007653A4" w:rsidRDefault="0073088F">
      <w:pPr>
        <w:numPr>
          <w:ilvl w:val="0"/>
          <w:numId w:val="1"/>
        </w:num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CONVENENTE</w:t>
      </w:r>
    </w:p>
    <w:p w14:paraId="4C4F2603" w14:textId="77777777" w:rsidR="007653A4" w:rsidRDefault="0073088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CONVÊNIO/PROPOSTA Nº</w:t>
      </w:r>
    </w:p>
    <w:p w14:paraId="13722340" w14:textId="77777777" w:rsidR="007653A4" w:rsidRDefault="0073088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VIGÊNCIA DO CONVÊNIO</w:t>
      </w:r>
    </w:p>
    <w:p w14:paraId="1CBEFFC8" w14:textId="77777777" w:rsidR="007653A4" w:rsidRDefault="0073088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OBJETO</w:t>
      </w:r>
    </w:p>
    <w:p w14:paraId="6667519A" w14:textId="77777777" w:rsidR="007653A4" w:rsidRDefault="0073088F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DESCRIÇÃO DOS BENS E SUA UTILIZAÇÃO</w:t>
      </w:r>
    </w:p>
    <w:p w14:paraId="24B278C2" w14:textId="77777777" w:rsidR="007653A4" w:rsidRDefault="007653A4">
      <w:pPr>
        <w:spacing w:before="120" w:after="120"/>
        <w:ind w:left="1080" w:hanging="360"/>
        <w:jc w:val="both"/>
        <w:rPr>
          <w:sz w:val="24"/>
          <w:szCs w:val="24"/>
        </w:rPr>
      </w:pPr>
    </w:p>
    <w:p w14:paraId="6DCF6EF5" w14:textId="77777777" w:rsidR="007653A4" w:rsidRDefault="0073088F">
      <w:pPr>
        <w:spacing w:before="120" w:after="120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Descrever as especificações e componentes do sistema de reuso e de outros bens a ser adquiridos e/ou construções realizadas no caso das unidades demonstrativas conforme Termo de Referência. Descrever como as estruturas serão utilizadas de forma detalhada por tipo de beneficiário ou responsável.</w:t>
      </w:r>
    </w:p>
    <w:p w14:paraId="49E0ADF5" w14:textId="77777777" w:rsidR="007653A4" w:rsidRDefault="0073088F">
      <w:pPr>
        <w:numPr>
          <w:ilvl w:val="0"/>
          <w:numId w:val="1"/>
        </w:numPr>
        <w:spacing w:before="240" w:after="240"/>
        <w:rPr>
          <w:sz w:val="24"/>
          <w:szCs w:val="24"/>
        </w:rPr>
      </w:pPr>
      <w:r>
        <w:rPr>
          <w:sz w:val="24"/>
          <w:szCs w:val="24"/>
        </w:rPr>
        <w:t>PLANO RACIONAL DE USO DO BEM</w:t>
      </w:r>
    </w:p>
    <w:p w14:paraId="4B7E5AB5" w14:textId="77777777" w:rsidR="007653A4" w:rsidRDefault="0073088F">
      <w:pPr>
        <w:spacing w:before="120" w:after="120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Setor responsável pelo gerenciamento dos bens Secretaria Municipal/Estadual de ____</w:t>
      </w:r>
    </w:p>
    <w:p w14:paraId="496AAF44" w14:textId="77777777" w:rsidR="007653A4" w:rsidRDefault="0073088F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CD2918E" w14:textId="77777777" w:rsidR="007653A4" w:rsidRDefault="0073088F">
      <w:pPr>
        <w:numPr>
          <w:ilvl w:val="0"/>
          <w:numId w:val="1"/>
        </w:numPr>
        <w:spacing w:before="240" w:after="240"/>
        <w:rPr>
          <w:sz w:val="24"/>
          <w:szCs w:val="24"/>
        </w:rPr>
      </w:pPr>
      <w:r>
        <w:rPr>
          <w:sz w:val="24"/>
          <w:szCs w:val="24"/>
        </w:rPr>
        <w:t>OPERAÇÃO E MANUTENÇÃO DO BEM</w:t>
      </w:r>
    </w:p>
    <w:p w14:paraId="5526C3DC" w14:textId="77777777" w:rsidR="007653A4" w:rsidRPr="00E64A94" w:rsidRDefault="0073088F">
      <w:pPr>
        <w:spacing w:before="240" w:after="240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Quais serão as orientações repassadas às famílias para operação e </w:t>
      </w:r>
      <w:r w:rsidRPr="00E64A94">
        <w:rPr>
          <w:sz w:val="24"/>
          <w:szCs w:val="24"/>
        </w:rPr>
        <w:t xml:space="preserve">manutenção do </w:t>
      </w:r>
      <w:r w:rsidR="00E64A94" w:rsidRPr="00E64A94">
        <w:rPr>
          <w:sz w:val="24"/>
          <w:szCs w:val="24"/>
        </w:rPr>
        <w:t>sistema de reuso.</w:t>
      </w:r>
      <w:r w:rsidRPr="00E64A94">
        <w:rPr>
          <w:sz w:val="24"/>
          <w:szCs w:val="24"/>
        </w:rPr>
        <w:t xml:space="preserve"> Descrever se haverá treinamento presencial, distribuição de cartilha e ou assistência técnica para garantir a boa operação dos sistemas para as famílias. </w:t>
      </w:r>
    </w:p>
    <w:p w14:paraId="4B34AF81" w14:textId="77777777" w:rsidR="007653A4" w:rsidRDefault="0073088F">
      <w:pPr>
        <w:spacing w:before="240" w:after="240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Descrever no caso das unidades demonstrativas qual é o planejamento de operação e atendimento à população interessada, e o plano de manutenção do equipamento, identificar a estimativa de recursos financeiros necessários que deverão ser aportados  após o término do convênio para prolongar a vida útil da estrutura da unidade demonstrativa.</w:t>
      </w:r>
    </w:p>
    <w:p w14:paraId="3F3DC6DF" w14:textId="77777777" w:rsidR="007653A4" w:rsidRDefault="0073088F">
      <w:pPr>
        <w:numPr>
          <w:ilvl w:val="0"/>
          <w:numId w:val="1"/>
        </w:numPr>
        <w:spacing w:before="240" w:after="240"/>
        <w:rPr>
          <w:sz w:val="24"/>
          <w:szCs w:val="24"/>
        </w:rPr>
      </w:pPr>
      <w:r>
        <w:rPr>
          <w:sz w:val="24"/>
          <w:szCs w:val="24"/>
        </w:rPr>
        <w:t>PUBLICIDADE E TRANSPARÊNCIA</w:t>
      </w:r>
    </w:p>
    <w:p w14:paraId="40033F24" w14:textId="77777777" w:rsidR="007653A4" w:rsidRDefault="0073088F">
      <w:pPr>
        <w:spacing w:before="240" w:after="240"/>
        <w:ind w:firstLine="360"/>
        <w:rPr>
          <w:sz w:val="24"/>
          <w:szCs w:val="24"/>
        </w:rPr>
      </w:pPr>
      <w:r>
        <w:rPr>
          <w:sz w:val="24"/>
          <w:szCs w:val="24"/>
        </w:rPr>
        <w:t>Forma de Publicidade de disponibilização do bem para o público beneficiário:</w:t>
      </w:r>
    </w:p>
    <w:p w14:paraId="579A11A8" w14:textId="77777777" w:rsidR="007653A4" w:rsidRDefault="0073088F">
      <w:pPr>
        <w:spacing w:before="240" w:after="240"/>
        <w:ind w:firstLine="360"/>
        <w:rPr>
          <w:sz w:val="24"/>
          <w:szCs w:val="24"/>
        </w:rPr>
      </w:pPr>
      <w:r>
        <w:rPr>
          <w:sz w:val="24"/>
          <w:szCs w:val="24"/>
        </w:rPr>
        <w:t>( ) através de site/aplicativo online da prefeitura municipal;</w:t>
      </w:r>
    </w:p>
    <w:p w14:paraId="4CA4421B" w14:textId="77777777" w:rsidR="007653A4" w:rsidRDefault="0073088F">
      <w:pPr>
        <w:spacing w:before="240" w:after="240"/>
        <w:ind w:firstLine="360"/>
        <w:rPr>
          <w:sz w:val="24"/>
          <w:szCs w:val="24"/>
        </w:rPr>
      </w:pPr>
      <w:r>
        <w:rPr>
          <w:sz w:val="24"/>
          <w:szCs w:val="24"/>
        </w:rPr>
        <w:lastRenderedPageBreak/>
        <w:t>( ) divulgação nos assentamentos, sindicatos e associações;</w:t>
      </w:r>
    </w:p>
    <w:p w14:paraId="5488EB1C" w14:textId="77777777" w:rsidR="007653A4" w:rsidRDefault="0073088F">
      <w:pPr>
        <w:spacing w:before="240" w:after="240"/>
        <w:ind w:firstLine="360"/>
        <w:rPr>
          <w:sz w:val="24"/>
          <w:szCs w:val="24"/>
        </w:rPr>
      </w:pPr>
      <w:r>
        <w:rPr>
          <w:sz w:val="24"/>
          <w:szCs w:val="24"/>
        </w:rPr>
        <w:t>( ) outros ______________ .</w:t>
      </w:r>
    </w:p>
    <w:p w14:paraId="23B08131" w14:textId="77777777" w:rsidR="007653A4" w:rsidRDefault="0073088F">
      <w:pPr>
        <w:spacing w:before="240" w:after="240"/>
        <w:ind w:firstLine="360"/>
        <w:rPr>
          <w:sz w:val="24"/>
          <w:szCs w:val="24"/>
        </w:rPr>
      </w:pPr>
      <w:r>
        <w:rPr>
          <w:sz w:val="24"/>
          <w:szCs w:val="24"/>
        </w:rPr>
        <w:t>Forma de Controle Social de Uso:</w:t>
      </w:r>
    </w:p>
    <w:p w14:paraId="4558FD7B" w14:textId="77777777" w:rsidR="007653A4" w:rsidRDefault="0073088F">
      <w:pPr>
        <w:spacing w:before="240" w:after="240"/>
        <w:ind w:firstLine="360"/>
        <w:rPr>
          <w:sz w:val="24"/>
          <w:szCs w:val="24"/>
        </w:rPr>
      </w:pPr>
      <w:r>
        <w:rPr>
          <w:sz w:val="24"/>
          <w:szCs w:val="24"/>
        </w:rPr>
        <w:t>( ) Encaminhamento de relatórios anuais de uso dos bens a sindicatos;</w:t>
      </w:r>
    </w:p>
    <w:p w14:paraId="020138DF" w14:textId="77777777" w:rsidR="007653A4" w:rsidRDefault="0073088F">
      <w:pPr>
        <w:spacing w:before="240" w:after="240"/>
        <w:ind w:firstLine="360"/>
        <w:rPr>
          <w:sz w:val="24"/>
          <w:szCs w:val="24"/>
        </w:rPr>
      </w:pPr>
      <w:r>
        <w:rPr>
          <w:sz w:val="24"/>
          <w:szCs w:val="24"/>
        </w:rPr>
        <w:t>( ) Encaminhamento de relatórios anuais de uso dos bens à associações;</w:t>
      </w:r>
    </w:p>
    <w:p w14:paraId="03EF66AE" w14:textId="77777777" w:rsidR="007653A4" w:rsidRDefault="0073088F">
      <w:pPr>
        <w:spacing w:before="240" w:after="240"/>
        <w:ind w:left="425" w:hanging="141"/>
        <w:rPr>
          <w:sz w:val="24"/>
          <w:szCs w:val="24"/>
        </w:rPr>
      </w:pPr>
      <w:r>
        <w:rPr>
          <w:sz w:val="24"/>
          <w:szCs w:val="24"/>
        </w:rPr>
        <w:t xml:space="preserve"> ( ) Encaminhamento de relatórios anuais de uso dos bens à Câmara de Vereadores;</w:t>
      </w:r>
    </w:p>
    <w:p w14:paraId="1242E660" w14:textId="77777777" w:rsidR="007653A4" w:rsidRDefault="0073088F">
      <w:pPr>
        <w:spacing w:before="240" w:after="240"/>
        <w:ind w:firstLine="360"/>
        <w:rPr>
          <w:sz w:val="24"/>
          <w:szCs w:val="24"/>
        </w:rPr>
      </w:pPr>
      <w:r>
        <w:rPr>
          <w:sz w:val="24"/>
          <w:szCs w:val="24"/>
        </w:rPr>
        <w:t>( ) Outros ____________.</w:t>
      </w:r>
    </w:p>
    <w:p w14:paraId="2B8CAE15" w14:textId="77777777" w:rsidR="007653A4" w:rsidRDefault="0073088F">
      <w:pPr>
        <w:spacing w:before="240" w:after="240"/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EFF3594" w14:textId="77777777" w:rsidR="007653A4" w:rsidRDefault="0073088F">
      <w:pPr>
        <w:numPr>
          <w:ilvl w:val="0"/>
          <w:numId w:val="1"/>
        </w:numPr>
        <w:spacing w:before="240" w:after="240"/>
        <w:rPr>
          <w:sz w:val="24"/>
          <w:szCs w:val="24"/>
        </w:rPr>
      </w:pPr>
      <w:r>
        <w:rPr>
          <w:sz w:val="24"/>
          <w:szCs w:val="24"/>
        </w:rPr>
        <w:t>FICHAS DE CONTROLE DE USO DO BEM E TERMOS DE RECEBIMENTO</w:t>
      </w:r>
    </w:p>
    <w:p w14:paraId="2FB75E13" w14:textId="77777777" w:rsidR="007653A4" w:rsidRDefault="0073088F">
      <w:pPr>
        <w:spacing w:before="240" w:after="240"/>
        <w:ind w:left="720" w:firstLine="720"/>
        <w:jc w:val="both"/>
        <w:rPr>
          <w:sz w:val="24"/>
          <w:szCs w:val="24"/>
        </w:rPr>
      </w:pPr>
      <w:r>
        <w:rPr>
          <w:sz w:val="24"/>
          <w:szCs w:val="24"/>
        </w:rPr>
        <w:t>Declaro que conhecemos a necessidade de manter fichas de controle, contendo nome e CPF do</w:t>
      </w:r>
      <w:r w:rsidR="00E64A94">
        <w:rPr>
          <w:sz w:val="24"/>
          <w:szCs w:val="24"/>
        </w:rPr>
        <w:t>s</w:t>
      </w:r>
      <w:r>
        <w:rPr>
          <w:sz w:val="24"/>
          <w:szCs w:val="24"/>
        </w:rPr>
        <w:t xml:space="preserve"> beneficiários, o número de identificação da tecnologia e suas coordenadas geográficas, a data de início e fim da implantação, nome e assinatura do responsável pelas informações colhidas além da assinatura dos beneficiários, quando possível deverá constar o número do telefone do</w:t>
      </w:r>
      <w:r w:rsidR="00E64A94">
        <w:rPr>
          <w:sz w:val="24"/>
          <w:szCs w:val="24"/>
        </w:rPr>
        <w:t>s</w:t>
      </w:r>
      <w:r>
        <w:rPr>
          <w:sz w:val="24"/>
          <w:szCs w:val="24"/>
        </w:rPr>
        <w:t xml:space="preserve"> beneficiários. </w:t>
      </w:r>
    </w:p>
    <w:p w14:paraId="28A0BEE5" w14:textId="77777777" w:rsidR="007653A4" w:rsidRDefault="0073088F">
      <w:pPr>
        <w:spacing w:before="240" w:after="240"/>
        <w:ind w:left="720" w:firstLine="720"/>
        <w:jc w:val="both"/>
        <w:rPr>
          <w:sz w:val="24"/>
          <w:szCs w:val="24"/>
        </w:rPr>
      </w:pPr>
      <w:r>
        <w:rPr>
          <w:sz w:val="24"/>
          <w:szCs w:val="24"/>
        </w:rPr>
        <w:t>Essas informações estarão consolidadas no TERMO DE RECEBIMENTO o qual o beneficiário deverá receber uma cópia. Como anexo ao Termo de Recebimento também deverá ser anexado Recibo do Caráter Produtivo, contendo a descrição dos insumos e do material de infraestrutura entregues ao beneficiário para o desenvolvimento/fomento de sua produção agroalimentar. Esse recibo deverá ser datado e assinado pelo beneficiário, contendo informação sobre o número da tecnologia, município e comunidade</w:t>
      </w:r>
    </w:p>
    <w:p w14:paraId="39C80F50" w14:textId="77777777" w:rsidR="007653A4" w:rsidRDefault="0073088F">
      <w:pPr>
        <w:spacing w:before="240" w:after="240"/>
        <w:ind w:left="72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objetivo é facilitar a fiscalização dos órgãos de controle do gestor de programa e monitorar as instalações das tecnologias.  </w:t>
      </w:r>
      <w:commentRangeStart w:id="1"/>
      <w:commentRangeStart w:id="2"/>
      <w:r>
        <w:rPr>
          <w:sz w:val="24"/>
          <w:szCs w:val="24"/>
        </w:rPr>
        <w:t>As fichas de controle deverão constar do relatório de prestação de contas a ser enviado à SUDENE.</w:t>
      </w:r>
      <w:commentRangeEnd w:id="1"/>
      <w:r>
        <w:commentReference w:id="1"/>
      </w:r>
      <w:commentRangeEnd w:id="2"/>
      <w:r>
        <w:commentReference w:id="2"/>
      </w:r>
    </w:p>
    <w:p w14:paraId="4B004BC6" w14:textId="77777777" w:rsidR="007653A4" w:rsidRDefault="007653A4">
      <w:pPr>
        <w:spacing w:before="240" w:after="240"/>
        <w:ind w:left="720"/>
        <w:rPr>
          <w:sz w:val="24"/>
          <w:szCs w:val="24"/>
        </w:rPr>
      </w:pPr>
    </w:p>
    <w:p w14:paraId="6567D15B" w14:textId="77777777" w:rsidR="007653A4" w:rsidRDefault="0073088F">
      <w:pPr>
        <w:numPr>
          <w:ilvl w:val="0"/>
          <w:numId w:val="1"/>
        </w:numPr>
        <w:spacing w:before="240" w:after="240"/>
        <w:rPr>
          <w:sz w:val="24"/>
          <w:szCs w:val="24"/>
        </w:rPr>
      </w:pPr>
      <w:r>
        <w:rPr>
          <w:sz w:val="24"/>
          <w:szCs w:val="24"/>
        </w:rPr>
        <w:t>VIDA ÚTIL DO SISTEMA</w:t>
      </w:r>
    </w:p>
    <w:p w14:paraId="5AD77583" w14:textId="77777777" w:rsidR="007653A4" w:rsidRDefault="0073088F">
      <w:pPr>
        <w:spacing w:before="240" w:after="240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Declaro que o </w:t>
      </w:r>
      <w:r>
        <w:rPr>
          <w:i/>
          <w:sz w:val="24"/>
          <w:szCs w:val="24"/>
        </w:rPr>
        <w:t>município</w:t>
      </w:r>
      <w:r>
        <w:rPr>
          <w:sz w:val="24"/>
          <w:szCs w:val="24"/>
        </w:rPr>
        <w:t xml:space="preserve"> se compromete com o tempo de vida útil dos </w:t>
      </w:r>
      <w:r>
        <w:rPr>
          <w:i/>
          <w:sz w:val="24"/>
          <w:szCs w:val="24"/>
        </w:rPr>
        <w:t>Sistemas Bioágua Familiar (SBF)</w:t>
      </w:r>
      <w:r>
        <w:rPr>
          <w:sz w:val="24"/>
          <w:szCs w:val="24"/>
        </w:rPr>
        <w:t xml:space="preserve"> fazendo as manutenções necessárias com periodicidade para longevidade dos Sistemas. </w:t>
      </w:r>
    </w:p>
    <w:p w14:paraId="16C3FA2F" w14:textId="77777777" w:rsidR="007653A4" w:rsidRDefault="007653A4">
      <w:pPr>
        <w:spacing w:before="240" w:after="240"/>
        <w:ind w:firstLine="360"/>
        <w:rPr>
          <w:sz w:val="24"/>
          <w:szCs w:val="24"/>
        </w:rPr>
      </w:pPr>
    </w:p>
    <w:p w14:paraId="77619D82" w14:textId="77777777" w:rsidR="007653A4" w:rsidRDefault="0073088F">
      <w:pPr>
        <w:spacing w:before="240" w:after="240"/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6E48C85" w14:textId="77777777" w:rsidR="007653A4" w:rsidRDefault="0073088F">
      <w:pPr>
        <w:spacing w:before="240" w:after="240"/>
        <w:ind w:firstLine="360"/>
        <w:jc w:val="right"/>
        <w:rPr>
          <w:sz w:val="24"/>
          <w:szCs w:val="24"/>
        </w:rPr>
      </w:pPr>
      <w:r>
        <w:rPr>
          <w:sz w:val="24"/>
          <w:szCs w:val="24"/>
        </w:rPr>
        <w:t>Local e data</w:t>
      </w:r>
    </w:p>
    <w:p w14:paraId="38EFB3BE" w14:textId="77777777" w:rsidR="007653A4" w:rsidRDefault="0073088F">
      <w:pPr>
        <w:spacing w:before="240" w:after="240"/>
        <w:ind w:firstLine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ECF4960" w14:textId="77777777" w:rsidR="007653A4" w:rsidRDefault="0073088F">
      <w:pPr>
        <w:spacing w:before="240" w:after="240"/>
        <w:ind w:firstLine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13EE168" w14:textId="77777777" w:rsidR="007653A4" w:rsidRDefault="0073088F">
      <w:pPr>
        <w:spacing w:before="240" w:after="240"/>
        <w:ind w:firstLine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45A4472" w14:textId="77777777" w:rsidR="007653A4" w:rsidRDefault="0073088F">
      <w:pPr>
        <w:spacing w:before="240" w:after="240"/>
        <w:ind w:firstLine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600B84F" w14:textId="77777777" w:rsidR="007653A4" w:rsidRDefault="0073088F">
      <w:pPr>
        <w:spacing w:before="240" w:after="240"/>
        <w:ind w:firstLine="360"/>
        <w:jc w:val="center"/>
        <w:rPr>
          <w:sz w:val="24"/>
          <w:szCs w:val="24"/>
        </w:rPr>
      </w:pPr>
      <w:bookmarkStart w:id="3" w:name="_GoBack"/>
      <w:r>
        <w:rPr>
          <w:sz w:val="24"/>
          <w:szCs w:val="24"/>
        </w:rPr>
        <w:t>ASSINATURA</w:t>
      </w:r>
    </w:p>
    <w:p w14:paraId="24AB81F2" w14:textId="77777777" w:rsidR="007653A4" w:rsidRDefault="0073088F">
      <w:pPr>
        <w:spacing w:before="240" w:after="240"/>
        <w:ind w:firstLine="360"/>
        <w:jc w:val="center"/>
        <w:rPr>
          <w:sz w:val="24"/>
          <w:szCs w:val="24"/>
        </w:rPr>
      </w:pPr>
      <w:r>
        <w:rPr>
          <w:sz w:val="24"/>
          <w:szCs w:val="24"/>
        </w:rPr>
        <w:t>Responsável Legal</w:t>
      </w:r>
    </w:p>
    <w:bookmarkEnd w:id="3"/>
    <w:p w14:paraId="62A4F32F" w14:textId="77777777" w:rsidR="007653A4" w:rsidRDefault="0073088F">
      <w:pPr>
        <w:spacing w:before="240" w:after="240"/>
        <w:ind w:firstLine="142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D123CD8" w14:textId="77777777" w:rsidR="007653A4" w:rsidRDefault="007653A4">
      <w:pPr>
        <w:rPr>
          <w:sz w:val="24"/>
          <w:szCs w:val="24"/>
        </w:rPr>
      </w:pPr>
    </w:p>
    <w:sectPr w:rsidR="007653A4">
      <w:headerReference w:type="default" r:id="rId9"/>
      <w:headerReference w:type="first" r:id="rId10"/>
      <w:pgSz w:w="11909" w:h="16834"/>
      <w:pgMar w:top="1440" w:right="1440" w:bottom="1440" w:left="1440" w:header="720" w:footer="720" w:gutter="0"/>
      <w:pgNumType w:start="1"/>
      <w:cols w:space="720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Isis Moreira" w:date="2020-04-02T21:45:00Z" w:initials="">
    <w:p w14:paraId="38165000" w14:textId="77777777" w:rsidR="007653A4" w:rsidRDefault="0073088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Sustentabilidade do Projeto: </w:t>
      </w:r>
    </w:p>
    <w:p w14:paraId="4B07EF62" w14:textId="77777777" w:rsidR="007653A4" w:rsidRDefault="0073088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a) É desejável que os métodos e técnicas propostos sejam replicáveis e viáveis à aplicação em outros projetos similares.</w:t>
      </w:r>
    </w:p>
    <w:p w14:paraId="0A776536" w14:textId="77777777" w:rsidR="007653A4" w:rsidRDefault="0073088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b) Gestão do Projeto (usos e responsabilidades): sugere-se elaborar o modelo de gestão do projeto definindo as ações e atores necessários para assegurar a sustentabilidade das ações, incluindo, dentre outros aspectos:</w:t>
      </w:r>
    </w:p>
    <w:p w14:paraId="21727D98" w14:textId="77777777" w:rsidR="007653A4" w:rsidRDefault="0073088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Manutenção da área (atribuições e responsabilidades dos atores sociais e instituições envolvidas no processo);</w:t>
      </w:r>
    </w:p>
    <w:p w14:paraId="4048F3CE" w14:textId="77777777" w:rsidR="007653A4" w:rsidRDefault="0073088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Medidas para maximizar os aspectos produtivos e de segurança alimentar que poderão afetar a sustentabilidade das ações do projeto.</w:t>
      </w:r>
    </w:p>
  </w:comment>
  <w:comment w:id="1" w:author="Juliana Borges" w:date="2020-04-09T12:44:00Z" w:initials="">
    <w:p w14:paraId="49BDF988" w14:textId="77777777" w:rsidR="007653A4" w:rsidRDefault="0073088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Não deve ser apresentado no relatório de prestação de contas?</w:t>
      </w:r>
    </w:p>
  </w:comment>
  <w:comment w:id="2" w:author="Isis Moreira" w:date="2020-04-09T20:10:00Z" w:initials="">
    <w:p w14:paraId="181AAC21" w14:textId="77777777" w:rsidR="007653A4" w:rsidRDefault="0073088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boa.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048F3CE" w15:done="0"/>
  <w15:commentEx w15:paraId="49BDF988" w15:done="0"/>
  <w15:commentEx w15:paraId="181AAC21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5B9006" w14:textId="77777777" w:rsidR="00B65CFC" w:rsidRDefault="00B65CFC">
      <w:pPr>
        <w:spacing w:line="240" w:lineRule="auto"/>
      </w:pPr>
      <w:r>
        <w:separator/>
      </w:r>
    </w:p>
  </w:endnote>
  <w:endnote w:type="continuationSeparator" w:id="0">
    <w:p w14:paraId="404DBDAE" w14:textId="77777777" w:rsidR="00B65CFC" w:rsidRDefault="00B65C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37FB0" w14:textId="77777777" w:rsidR="00B65CFC" w:rsidRDefault="00B65CFC">
      <w:pPr>
        <w:spacing w:line="240" w:lineRule="auto"/>
      </w:pPr>
      <w:r>
        <w:separator/>
      </w:r>
    </w:p>
  </w:footnote>
  <w:footnote w:type="continuationSeparator" w:id="0">
    <w:p w14:paraId="6413B4DC" w14:textId="77777777" w:rsidR="00B65CFC" w:rsidRDefault="00B65C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2D647" w14:textId="77777777" w:rsidR="007653A4" w:rsidRDefault="007653A4">
    <w:pPr>
      <w:jc w:val="center"/>
    </w:pPr>
  </w:p>
  <w:p w14:paraId="4F431E56" w14:textId="77777777" w:rsidR="007653A4" w:rsidRDefault="0073088F">
    <w:pPr>
      <w:jc w:val="center"/>
    </w:pPr>
    <w:r>
      <w:t>TIMBRE DO CONVENENTE</w:t>
    </w:r>
  </w:p>
  <w:p w14:paraId="5CEF9A17" w14:textId="77777777" w:rsidR="007653A4" w:rsidRDefault="007653A4">
    <w:pPr>
      <w:jc w:val="center"/>
    </w:pPr>
  </w:p>
  <w:p w14:paraId="6EF73DD1" w14:textId="77777777" w:rsidR="007653A4" w:rsidRDefault="007653A4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D3AC1" w14:textId="77777777" w:rsidR="007653A4" w:rsidRDefault="0073088F">
    <w:pPr>
      <w:jc w:val="center"/>
    </w:pPr>
    <w:r>
      <w:rPr>
        <w:noProof/>
      </w:rPr>
      <w:drawing>
        <wp:inline distT="114300" distB="114300" distL="114300" distR="114300" wp14:anchorId="6D3D7378" wp14:editId="6983A1C0">
          <wp:extent cx="647700" cy="71437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7700" cy="7143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453D16F" w14:textId="77777777" w:rsidR="007653A4" w:rsidRDefault="0073088F">
    <w:pPr>
      <w:jc w:val="center"/>
    </w:pPr>
    <w:r>
      <w:t>MINISTÉRIO DA INTEGRAÇÃO NACIONAL</w:t>
    </w:r>
  </w:p>
  <w:p w14:paraId="0E966891" w14:textId="77777777" w:rsidR="007653A4" w:rsidRDefault="0073088F">
    <w:pPr>
      <w:jc w:val="center"/>
    </w:pPr>
    <w:r>
      <w:t>SUPERINTENDÊNCIA DO DESENVOLVIMENTO DO NORDESTE</w:t>
    </w:r>
  </w:p>
  <w:p w14:paraId="3B3642F7" w14:textId="77777777" w:rsidR="007653A4" w:rsidRDefault="0073088F">
    <w:pPr>
      <w:jc w:val="center"/>
    </w:pPr>
    <w:r>
      <w:t>DIRETORIA DE PLANEJAMENTO E ARTICULAÇÃO DE POLÍTICAS</w:t>
    </w:r>
  </w:p>
  <w:p w14:paraId="2BB3D1BA" w14:textId="77777777" w:rsidR="007653A4" w:rsidRDefault="0073088F">
    <w:pPr>
      <w:jc w:val="center"/>
    </w:pPr>
    <w:r>
      <w:t>Coordenação Geral de Promoção do Desenvolvimento Sustentável e Meio Ambiente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A328B"/>
    <w:multiLevelType w:val="multilevel"/>
    <w:tmpl w:val="9CF29B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3A4"/>
    <w:rsid w:val="005C4071"/>
    <w:rsid w:val="0073088F"/>
    <w:rsid w:val="007653A4"/>
    <w:rsid w:val="008D069B"/>
    <w:rsid w:val="00B65CFC"/>
    <w:rsid w:val="00E6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25CA5"/>
  <w15:docId w15:val="{7AB4D5B8-344F-47FC-8731-0700C963B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64A9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64A94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8D069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D069B"/>
  </w:style>
  <w:style w:type="paragraph" w:styleId="Rodap">
    <w:name w:val="footer"/>
    <w:basedOn w:val="Normal"/>
    <w:link w:val="RodapChar"/>
    <w:uiPriority w:val="99"/>
    <w:unhideWhenUsed/>
    <w:rsid w:val="008D069B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D0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714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 Brenguere Leão Lopes</dc:creator>
  <cp:lastModifiedBy>Leonardo Brenguere Leão Lopes</cp:lastModifiedBy>
  <cp:revision>4</cp:revision>
  <cp:lastPrinted>2020-05-28T19:51:00Z</cp:lastPrinted>
  <dcterms:created xsi:type="dcterms:W3CDTF">2020-05-28T19:49:00Z</dcterms:created>
  <dcterms:modified xsi:type="dcterms:W3CDTF">2020-06-03T19:22:00Z</dcterms:modified>
</cp:coreProperties>
</file>